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65" w:rsidRDefault="00ED1865" w:rsidP="00ED186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Минюста России от 03.11.2005 г. № 205</w:t>
      </w:r>
    </w:p>
    <w:p w:rsidR="00ED1865" w:rsidRDefault="00ED1865" w:rsidP="00ED1865">
      <w:pPr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правил внутреннего распорядка исправительных учреждений»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0C0D79">
        <w:rPr>
          <w:rFonts w:ascii="Times New Roman" w:hAnsi="Times New Roman"/>
          <w:b/>
          <w:sz w:val="28"/>
          <w:szCs w:val="28"/>
        </w:rPr>
        <w:t>ПЕРЕЧЕНЬ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0C0D79">
        <w:rPr>
          <w:rFonts w:ascii="Times New Roman" w:hAnsi="Times New Roman"/>
          <w:b/>
          <w:sz w:val="28"/>
          <w:szCs w:val="28"/>
        </w:rPr>
        <w:t>ВЕЩЕЙ И ПРЕДМЕТОВ, ПРОДУКТОВ ПИТАНИЯ, КОТОРЫЕ ОСУЖДЕННЫМ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0C0D79">
        <w:rPr>
          <w:rFonts w:ascii="Times New Roman" w:hAnsi="Times New Roman"/>
          <w:b/>
          <w:sz w:val="28"/>
          <w:szCs w:val="28"/>
        </w:rPr>
        <w:t>ЗАПРЕЩАЕТСЯ ИМЕТЬ ПРИ СЕБЕ, ПОЛУЧАТЬ В ПОСЫЛКАХ,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C0D79">
        <w:rPr>
          <w:rFonts w:ascii="Times New Roman" w:hAnsi="Times New Roman"/>
          <w:b/>
          <w:sz w:val="28"/>
          <w:szCs w:val="28"/>
        </w:rPr>
        <w:t>ПЕРЕДАЧАХ</w:t>
      </w:r>
      <w:proofErr w:type="gramEnd"/>
      <w:r w:rsidRPr="000C0D79">
        <w:rPr>
          <w:rFonts w:ascii="Times New Roman" w:hAnsi="Times New Roman"/>
          <w:b/>
          <w:sz w:val="28"/>
          <w:szCs w:val="28"/>
        </w:rPr>
        <w:t>, БАНДЕРОЛЯХ ЛИБО ПРИОБРЕТАТЬ</w:t>
      </w:r>
    </w:p>
    <w:p w:rsidR="00ED1865" w:rsidRPr="000C0D79" w:rsidRDefault="00ED1865" w:rsidP="00ED1865">
      <w:pPr>
        <w:pStyle w:val="ConsNonformat"/>
        <w:widowControl/>
        <w:spacing w:line="216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1. Предметы, изделия и вещества, изъятые из гражданского оборота.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2. Все виды оружия, боеприпасы.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3. Транспортные средства.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4. Взрывчатые, отравляющие, пожароопасные и радиоактивные вещества, зажигалки.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5. Деньги, ценные вещи.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6. Ценные бумаги, валюта зарубежных стран.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7. Оптические приборы.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8. Наручные и карманные часы (в тюрьмах).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9. Продукты питания, требующие тепловую обработку (кроме чая и кофе, сухого молока, пищевых концентратов быстрого приготовления, не требующих кипячения или варки), продукты домашнего консервирования, дрожжи.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10. Все виды алкогольных напитков, пиво.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11. Духи, одеколон и иные изделия на спиртовой основе.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12. Наркотические средства, психотропные токсические и сильнодействующие вещества, их аналоги и без медицинских показаний лекарственные вещества, предметы медицинского назначения.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13. Электронно-вычислительные машины, пишущие машинки, множительные аппараты и др. оргтехника.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14. Ножи, опасные бритвы, лезвия для безопасных бритв.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15. Колюще-режущие предметы, конструктивно схожие с холодным оружием.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16. Топоры, молотки и другой инструмент.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17. Игральные карты.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0C0D79">
        <w:rPr>
          <w:rFonts w:ascii="Times New Roman" w:hAnsi="Times New Roman"/>
          <w:sz w:val="28"/>
          <w:szCs w:val="28"/>
        </w:rPr>
        <w:t>Фотоаппараты, фотоматериалы, химикаты, кинокамеры, видео-, аудиотехника (кроме телевизионных приемников, радиоприемников), средства связи и комплектующие к ним, обеспечивающие работу.</w:t>
      </w:r>
      <w:proofErr w:type="gramEnd"/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19. Любые документы (кроме документов установленного образца, удостоверяющих личность осужденного, копий приговоров и определений судов, ответов по результатам рассмотрения предложений, заявлений, ходатайств и жалоб, квитанций на сданные для хранения деньги, вещи, ценности).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20. Топографические карты, компасы, литература по топографии, единоборствам, служебному собаководству, устройству оружия.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21. Военная и другая форменная одежда, принадлежности к ней.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22. Одежда, головные уборы и обувь (за исключением тапочек, спортивных костюмов и спортивной обуви) неустановленных образцов.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 xml:space="preserve">23. </w:t>
      </w:r>
      <w:proofErr w:type="gramStart"/>
      <w:r w:rsidRPr="000C0D79">
        <w:rPr>
          <w:rFonts w:ascii="Times New Roman" w:hAnsi="Times New Roman"/>
          <w:sz w:val="28"/>
          <w:szCs w:val="28"/>
        </w:rPr>
        <w:t>Цветные карандаши, фломастеры, маркеры, чернила, тушь, шариковые и гелиевые стержни (за исключением синего и черного цветов), краски, копировальная бумага.</w:t>
      </w:r>
      <w:proofErr w:type="gramEnd"/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24. Порнографические материалы, предметы.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25. Электробытовые приборы (за исключением электробритв, бытовых электрокипятильников заводского исполнения).</w:t>
      </w:r>
    </w:p>
    <w:p w:rsidR="00ED1865" w:rsidRPr="000C0D79" w:rsidRDefault="00ED1865" w:rsidP="00ED1865">
      <w:pPr>
        <w:pStyle w:val="ConsNormal"/>
        <w:widowControl/>
        <w:spacing w:line="216" w:lineRule="auto"/>
        <w:ind w:left="-567" w:right="-284" w:firstLine="540"/>
        <w:jc w:val="both"/>
        <w:rPr>
          <w:rFonts w:ascii="Times New Roman" w:hAnsi="Times New Roman"/>
          <w:sz w:val="28"/>
          <w:szCs w:val="28"/>
        </w:rPr>
      </w:pPr>
      <w:r w:rsidRPr="000C0D79">
        <w:rPr>
          <w:rFonts w:ascii="Times New Roman" w:hAnsi="Times New Roman"/>
          <w:sz w:val="28"/>
          <w:szCs w:val="28"/>
        </w:rPr>
        <w:t>26. Вещи и предметы, продукты питания, полученные либо приобретенные в не установленном УИК Российской Федерации и настоящими Правилами порядке.</w:t>
      </w:r>
    </w:p>
    <w:p w:rsidR="008F3C53" w:rsidRDefault="008F3C53" w:rsidP="00ED1865">
      <w:pPr>
        <w:ind w:left="-567" w:right="-284"/>
      </w:pPr>
    </w:p>
    <w:sectPr w:rsidR="008F3C53" w:rsidSect="00ED18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865"/>
    <w:rsid w:val="008F3C53"/>
    <w:rsid w:val="00ED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1865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D18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2015-07-27T10:31:00Z</dcterms:created>
  <dcterms:modified xsi:type="dcterms:W3CDTF">2015-07-27T10:31:00Z</dcterms:modified>
</cp:coreProperties>
</file>