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2" w:rsidRDefault="00396212" w:rsidP="00E620ED">
      <w:pPr>
        <w:pStyle w:val="NoSpacing"/>
        <w:rPr>
          <w:rFonts w:ascii="Times New Roman" w:hAnsi="Times New Roman"/>
        </w:rPr>
      </w:pPr>
    </w:p>
    <w:p w:rsidR="00396212" w:rsidRPr="0097045D" w:rsidRDefault="00396212" w:rsidP="008206F1">
      <w:pPr>
        <w:pStyle w:val="BodyText"/>
        <w:ind w:left="4678"/>
        <w:jc w:val="center"/>
        <w:rPr>
          <w:color w:val="000000"/>
          <w:sz w:val="26"/>
          <w:szCs w:val="26"/>
        </w:rPr>
      </w:pPr>
      <w:r w:rsidRPr="0097045D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риложение</w:t>
      </w:r>
      <w:r w:rsidRPr="0097045D">
        <w:rPr>
          <w:color w:val="000000"/>
          <w:sz w:val="26"/>
          <w:szCs w:val="26"/>
        </w:rPr>
        <w:t xml:space="preserve">                                                                              к приказу  ФКУ ОИК-11</w:t>
      </w:r>
    </w:p>
    <w:p w:rsidR="00396212" w:rsidRPr="0097045D" w:rsidRDefault="00396212" w:rsidP="008206F1">
      <w:pPr>
        <w:pStyle w:val="BodyText"/>
        <w:ind w:left="4678"/>
        <w:jc w:val="center"/>
        <w:rPr>
          <w:color w:val="000000"/>
          <w:sz w:val="26"/>
          <w:szCs w:val="26"/>
        </w:rPr>
      </w:pPr>
      <w:r w:rsidRPr="0097045D">
        <w:rPr>
          <w:color w:val="000000"/>
          <w:sz w:val="26"/>
          <w:szCs w:val="26"/>
        </w:rPr>
        <w:t>УФСИН России по Ивановской области</w:t>
      </w:r>
    </w:p>
    <w:p w:rsidR="00396212" w:rsidRPr="0097045D" w:rsidRDefault="00396212" w:rsidP="008206F1">
      <w:pPr>
        <w:pStyle w:val="BodyText"/>
        <w:ind w:left="467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_____________________________</w:t>
      </w:r>
    </w:p>
    <w:p w:rsidR="00396212" w:rsidRPr="0097045D" w:rsidRDefault="00396212" w:rsidP="008206F1">
      <w:pPr>
        <w:pStyle w:val="BodyText"/>
        <w:ind w:left="4678"/>
        <w:jc w:val="both"/>
        <w:rPr>
          <w:color w:val="000000"/>
          <w:sz w:val="26"/>
          <w:szCs w:val="26"/>
        </w:rPr>
      </w:pPr>
    </w:p>
    <w:p w:rsidR="00396212" w:rsidRDefault="00396212" w:rsidP="008206F1">
      <w:pPr>
        <w:pStyle w:val="BodyText"/>
        <w:ind w:left="720"/>
        <w:jc w:val="center"/>
        <w:rPr>
          <w:b/>
          <w:color w:val="000000"/>
          <w:sz w:val="26"/>
          <w:szCs w:val="26"/>
        </w:rPr>
      </w:pPr>
      <w:r w:rsidRPr="0097045D">
        <w:rPr>
          <w:b/>
          <w:color w:val="000000"/>
          <w:sz w:val="26"/>
          <w:szCs w:val="26"/>
        </w:rPr>
        <w:t>Количество вещей и предметов, продуктов питания, которые осужденные  могут иметь при себе, получать в посылках, передачах, бандеролях</w:t>
      </w:r>
    </w:p>
    <w:p w:rsidR="00396212" w:rsidRDefault="00396212" w:rsidP="008206F1">
      <w:pPr>
        <w:pStyle w:val="BodyText"/>
        <w:ind w:left="720"/>
        <w:jc w:val="center"/>
        <w:rPr>
          <w:b/>
          <w:color w:val="000000"/>
          <w:sz w:val="26"/>
          <w:szCs w:val="26"/>
        </w:rPr>
      </w:pP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D6126D">
        <w:rPr>
          <w:color w:val="000000"/>
          <w:sz w:val="26"/>
          <w:szCs w:val="26"/>
        </w:rPr>
        <w:t>ерчатки или варежки</w:t>
      </w:r>
      <w:r>
        <w:rPr>
          <w:color w:val="000000"/>
          <w:sz w:val="26"/>
          <w:szCs w:val="26"/>
        </w:rPr>
        <w:t xml:space="preserve"> вязаные – 1 пара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Кроссовки (при проведение спортивно-массовых мероприятий при наличии заявления подписанного начальником ИК)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Нательное белье (простое и теплое) цвет (черный, серый, темно-синий).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Спортивный костюм (при проведении спортивно-массовых мероприятий при наличии заявления подписанного начальником ИК).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Наволочки белого цвета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Простынь белого цвета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Полотенце – 2 штуки (размером 40 на 70).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Зубная щетка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Зубная паста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Мыло – 4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Шампунь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Футляр для зубной щетки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Футляр для мыла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Расческа пластмассовая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Туалетная бумага – 15 штук.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Мочалка 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Губки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Крем для бритья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Крем после бритья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Щетка сапожная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Щетка одежная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Крем для обуви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Носовой платок – 2 штуки.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Поясной ремень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Носки – 10 пар.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Бритва электрическая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Бритва безопасная разового пользования  - 1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Тарелка (пластмассовая)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Кружка не более 0,3 литра (кроме стеклянной и фарфоровой).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Табачные изделия без ограничения.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Спички – 10 коробков.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Нарды – 1 комплект на 10 человек.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Домино – 1 комплект на 10 человек.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Шахматы – 1 комплект на 10 человек.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Шашки - 1 комплект на 10 человек.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Литература, учебники в случае обучения в школе, ПТУ (за исключением литературы по топографии, единоборствам, служебному собаководству, устройству оружия) – 10 экземпляров.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Ученические тетради (12 листов) – не более 10 экземпляров.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Шариковые ручки – 5 штук.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Авторучки –  5  штук.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Простые карандаши – 5 штук.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Фотоальбом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Часы наручные из недрагоценных металлов 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Деревянная трость, костыли (по разрешению врача) – 1 штука.</w:t>
      </w:r>
    </w:p>
    <w:p w:rsidR="00396212" w:rsidRPr="0042784C" w:rsidRDefault="00396212" w:rsidP="0042784C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Электрокипятильник (не более 0,5 кВт)– 1 штука.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Хлеб ржаной и пшеничный, мелкоштучная выпечка без наполнителей (в полиэтиленовой упаковке  - без ограничений.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Сухари, сушки, пряники, печенье, вафли – без ограничений.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Мармелад – до </w:t>
      </w:r>
      <w:smartTag w:uri="urn:schemas-microsoft-com:office:smarttags" w:element="metricconverter">
        <w:smartTagPr>
          <w:attr w:name="ProductID" w:val="200 грамм"/>
        </w:smartTagPr>
        <w:r>
          <w:rPr>
            <w:color w:val="000000"/>
            <w:sz w:val="26"/>
            <w:szCs w:val="26"/>
          </w:rPr>
          <w:t>200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Мед – </w:t>
      </w:r>
      <w:smartTag w:uri="urn:schemas-microsoft-com:office:smarttags" w:element="metricconverter">
        <w:smartTagPr>
          <w:attr w:name="ProductID" w:val="200 грамм"/>
        </w:smartTagPr>
        <w:r>
          <w:rPr>
            <w:color w:val="000000"/>
            <w:sz w:val="26"/>
            <w:szCs w:val="26"/>
          </w:rPr>
          <w:t>200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Варенье в заводских упаковках – до </w:t>
      </w:r>
      <w:smartTag w:uri="urn:schemas-microsoft-com:office:smarttags" w:element="metricconverter">
        <w:smartTagPr>
          <w:attr w:name="ProductID" w:val="300 грамм"/>
        </w:smartTagPr>
        <w:r>
          <w:rPr>
            <w:color w:val="000000"/>
            <w:sz w:val="26"/>
            <w:szCs w:val="26"/>
          </w:rPr>
          <w:t>300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Чай, кофе – без ограничений.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Какао без сахара – до </w:t>
      </w:r>
      <w:smartTag w:uri="urn:schemas-microsoft-com:office:smarttags" w:element="metricconverter">
        <w:smartTagPr>
          <w:attr w:name="ProductID" w:val="350 грамм"/>
        </w:smartTagPr>
        <w:r>
          <w:rPr>
            <w:color w:val="000000"/>
            <w:sz w:val="26"/>
            <w:szCs w:val="26"/>
          </w:rPr>
          <w:t>350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Карамель – </w:t>
      </w:r>
      <w:smartTag w:uri="urn:schemas-microsoft-com:office:smarttags" w:element="metricconverter">
        <w:smartTagPr>
          <w:attr w:name="ProductID" w:val="200 грамм"/>
        </w:smartTagPr>
        <w:r>
          <w:rPr>
            <w:color w:val="000000"/>
            <w:sz w:val="26"/>
            <w:szCs w:val="26"/>
          </w:rPr>
          <w:t>200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Ириски – 500грамм.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Сахарный песок – </w:t>
      </w:r>
      <w:smartTag w:uri="urn:schemas-microsoft-com:office:smarttags" w:element="metricconverter">
        <w:smartTagPr>
          <w:attr w:name="ProductID" w:val="100 грамм"/>
        </w:smartTagPr>
        <w:r>
          <w:rPr>
            <w:color w:val="000000"/>
            <w:sz w:val="26"/>
            <w:szCs w:val="26"/>
          </w:rPr>
          <w:t>100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Помадка – 500  грамм.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Леденцы – 500  грамм.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Чай сладкий – </w:t>
      </w:r>
      <w:smartTag w:uri="urn:schemas-microsoft-com:office:smarttags" w:element="metricconverter">
        <w:smartTagPr>
          <w:attr w:name="ProductID" w:val="1 литр"/>
        </w:smartTagPr>
        <w:r>
          <w:rPr>
            <w:color w:val="000000"/>
            <w:sz w:val="26"/>
            <w:szCs w:val="26"/>
          </w:rPr>
          <w:t>1 литр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Щербет –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color w:val="000000"/>
            <w:sz w:val="26"/>
            <w:szCs w:val="26"/>
          </w:rPr>
          <w:t>1 килограмм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Лавровый лист – </w:t>
      </w:r>
      <w:smartTag w:uri="urn:schemas-microsoft-com:office:smarttags" w:element="metricconverter">
        <w:smartTagPr>
          <w:attr w:name="ProductID" w:val="10 грамм"/>
        </w:smartTagPr>
        <w:r>
          <w:rPr>
            <w:color w:val="000000"/>
            <w:sz w:val="26"/>
            <w:szCs w:val="26"/>
          </w:rPr>
          <w:t>10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Мускатный орех – </w:t>
      </w:r>
      <w:smartTag w:uri="urn:schemas-microsoft-com:office:smarttags" w:element="metricconverter">
        <w:smartTagPr>
          <w:attr w:name="ProductID" w:val="10 грамм"/>
        </w:smartTagPr>
        <w:r>
          <w:rPr>
            <w:color w:val="000000"/>
            <w:sz w:val="26"/>
            <w:szCs w:val="26"/>
          </w:rPr>
          <w:t>10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Молоко сгущенное –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color w:val="000000"/>
            <w:sz w:val="26"/>
            <w:szCs w:val="26"/>
          </w:rPr>
          <w:t>1 килограмм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Шоколад – 2 килограмма.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Быстрорастворимый сладкий чай – </w:t>
      </w:r>
      <w:smartTag w:uri="urn:schemas-microsoft-com:office:smarttags" w:element="metricconverter">
        <w:smartTagPr>
          <w:attr w:name="ProductID" w:val="0,350 грамм"/>
        </w:smartTagPr>
        <w:r>
          <w:rPr>
            <w:color w:val="000000"/>
            <w:sz w:val="26"/>
            <w:szCs w:val="26"/>
          </w:rPr>
          <w:t>0,350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Кофе 3 в 1 только в заводской упаковке.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Соль – до </w:t>
      </w:r>
      <w:smartTag w:uri="urn:schemas-microsoft-com:office:smarttags" w:element="metricconverter">
        <w:smartTagPr>
          <w:attr w:name="ProductID" w:val="500 грамм"/>
        </w:smartTagPr>
        <w:r>
          <w:rPr>
            <w:color w:val="000000"/>
            <w:sz w:val="26"/>
            <w:szCs w:val="26"/>
          </w:rPr>
          <w:t>500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Соки (фруктовые, овощные), вода (минеральная, бутилированная) – принимаются в заводских упаковках объемом не более 0,5 литра.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Консервы (мясные, рыбные, овощные) – 20 банок.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Копченые и варено – копченые колбасы (с мая по октябрь сырокопченые и копченые не более </w:t>
      </w:r>
      <w:smartTag w:uri="urn:schemas-microsoft-com:office:smarttags" w:element="metricconverter">
        <w:smartTagPr>
          <w:attr w:name="ProductID" w:val="300 грамм"/>
        </w:smartTagPr>
        <w:r>
          <w:rPr>
            <w:color w:val="000000"/>
            <w:sz w:val="26"/>
            <w:szCs w:val="26"/>
          </w:rPr>
          <w:t>300 грамм</w:t>
        </w:r>
      </w:smartTag>
      <w:r>
        <w:rPr>
          <w:color w:val="000000"/>
          <w:sz w:val="26"/>
          <w:szCs w:val="26"/>
        </w:rPr>
        <w:t>).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Мясные и рыбные нарезки, мясо отварное, студни, зельцы, рубцы, субпродукты (в том числе мясо птицы) – не более 250  грамм.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Сало копченное и соленое (с мая по октябрь) не более </w:t>
      </w:r>
      <w:smartTag w:uri="urn:schemas-microsoft-com:office:smarttags" w:element="metricconverter">
        <w:smartTagPr>
          <w:attr w:name="ProductID" w:val="500 грамм"/>
        </w:smartTagPr>
        <w:r>
          <w:rPr>
            <w:color w:val="000000"/>
            <w:sz w:val="26"/>
            <w:szCs w:val="26"/>
          </w:rPr>
          <w:t>500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Сыр твердых и мягких сортов, плавленый, копченный (с мая по октябрь) до </w:t>
      </w:r>
      <w:smartTag w:uri="urn:schemas-microsoft-com:office:smarttags" w:element="metricconverter">
        <w:smartTagPr>
          <w:attr w:name="ProductID" w:val="300 грамм"/>
        </w:smartTagPr>
        <w:r>
          <w:rPr>
            <w:color w:val="000000"/>
            <w:sz w:val="26"/>
            <w:szCs w:val="26"/>
          </w:rPr>
          <w:t>300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Творог, творожная масса, ряженка, кефир, простокваша, йогурт, сметана, сливки, масло сливочное, смесь масложировая (с мая по октябрь) не более </w:t>
      </w:r>
      <w:smartTag w:uri="urn:schemas-microsoft-com:office:smarttags" w:element="metricconverter">
        <w:smartTagPr>
          <w:attr w:name="ProductID" w:val="250 грамм"/>
        </w:smartTagPr>
        <w:r>
          <w:rPr>
            <w:color w:val="000000"/>
            <w:sz w:val="26"/>
            <w:szCs w:val="26"/>
          </w:rPr>
          <w:t>250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Майонез, соусы, горчица готовая (с мая по октябрь) не более </w:t>
      </w:r>
      <w:smartTag w:uri="urn:schemas-microsoft-com:office:smarttags" w:element="metricconverter">
        <w:smartTagPr>
          <w:attr w:name="ProductID" w:val="250 грамм"/>
        </w:smartTagPr>
        <w:r>
          <w:rPr>
            <w:color w:val="000000"/>
            <w:sz w:val="26"/>
            <w:szCs w:val="26"/>
          </w:rPr>
          <w:t>250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Масло растительное, подсолнечное – емкость не более 0,5 литра.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Кетчупы, приправы – принимаются в заводских упаковках объемом не более 0,5 литра.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Рыба соленая, холодного копчения (с мая по октябрь) до </w:t>
      </w:r>
      <w:smartTag w:uri="urn:schemas-microsoft-com:office:smarttags" w:element="metricconverter">
        <w:smartTagPr>
          <w:attr w:name="ProductID" w:val="250 грамм"/>
        </w:smartTagPr>
        <w:r>
          <w:rPr>
            <w:color w:val="000000"/>
            <w:sz w:val="26"/>
            <w:szCs w:val="26"/>
          </w:rPr>
          <w:t>250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Куры копченные, запеченные (с мая по октябрь) до </w:t>
      </w:r>
      <w:smartTag w:uri="urn:schemas-microsoft-com:office:smarttags" w:element="metricconverter">
        <w:smartTagPr>
          <w:attr w:name="ProductID" w:val="500 грамм"/>
        </w:smartTagPr>
        <w:r>
          <w:rPr>
            <w:color w:val="000000"/>
            <w:sz w:val="26"/>
            <w:szCs w:val="26"/>
          </w:rPr>
          <w:t>500 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Сухофрукты –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color w:val="000000"/>
            <w:sz w:val="26"/>
            <w:szCs w:val="26"/>
          </w:rPr>
          <w:t>1 килограмм</w:t>
        </w:r>
      </w:smartTag>
      <w:r>
        <w:rPr>
          <w:color w:val="000000"/>
          <w:sz w:val="26"/>
          <w:szCs w:val="26"/>
        </w:rPr>
        <w:t>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Фрукты (чистые, сухие, расфасованные в полиэтиленовых пакетах) – без ограничения.</w:t>
      </w:r>
    </w:p>
    <w:p w:rsidR="00396212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Овощи: лук репчатый, чеснок, редька, морковь, огурцы, помидоры, сладкий перец,  зелень (салат, укроп, петрушка) – (с мая по октябрь) не более </w:t>
      </w:r>
      <w:smartTag w:uri="urn:schemas-microsoft-com:office:smarttags" w:element="metricconverter">
        <w:smartTagPr>
          <w:attr w:name="ProductID" w:val="500 грамм"/>
        </w:smartTagPr>
        <w:r>
          <w:rPr>
            <w:color w:val="000000"/>
            <w:sz w:val="26"/>
            <w:szCs w:val="26"/>
          </w:rPr>
          <w:t>500 грамм</w:t>
        </w:r>
      </w:smartTag>
      <w:r>
        <w:rPr>
          <w:color w:val="000000"/>
          <w:sz w:val="26"/>
          <w:szCs w:val="26"/>
        </w:rPr>
        <w:t xml:space="preserve"> каждого наименования..</w:t>
      </w:r>
    </w:p>
    <w:p w:rsidR="00396212" w:rsidRPr="00EF7DF3" w:rsidRDefault="00396212" w:rsidP="000A70AF">
      <w:pPr>
        <w:pStyle w:val="BodyText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Смеси пищевые быстрого приготовления, подлежащие гидратации </w:t>
      </w:r>
      <w:r w:rsidRPr="00EF7DF3">
        <w:rPr>
          <w:color w:val="000000"/>
          <w:sz w:val="26"/>
          <w:szCs w:val="26"/>
        </w:rPr>
        <w:t xml:space="preserve">горячей водой – без ограничения. </w:t>
      </w:r>
    </w:p>
    <w:p w:rsidR="00396212" w:rsidRPr="00EF7DF3" w:rsidRDefault="00396212" w:rsidP="00D77A95">
      <w:pPr>
        <w:pStyle w:val="BodyText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EF7DF3">
        <w:rPr>
          <w:sz w:val="26"/>
          <w:szCs w:val="26"/>
        </w:rPr>
        <w:t>Сухое молоко – один килограмм.</w:t>
      </w:r>
    </w:p>
    <w:p w:rsidR="00396212" w:rsidRPr="00EF7DF3" w:rsidRDefault="00396212" w:rsidP="00D77A95">
      <w:pPr>
        <w:pStyle w:val="BodyText"/>
        <w:numPr>
          <w:ilvl w:val="0"/>
          <w:numId w:val="6"/>
        </w:numPr>
        <w:rPr>
          <w:b/>
          <w:color w:val="000000"/>
          <w:sz w:val="26"/>
          <w:szCs w:val="26"/>
        </w:rPr>
      </w:pPr>
      <w:r w:rsidRPr="00EF7DF3">
        <w:rPr>
          <w:sz w:val="26"/>
          <w:szCs w:val="26"/>
        </w:rPr>
        <w:t xml:space="preserve">Фрукты: яблоки, апельсины, лимоны, грейпфруты  (чистые, сухие, расфасованные  в полиэтиленовых пакетах). </w:t>
      </w:r>
    </w:p>
    <w:p w:rsidR="00396212" w:rsidRPr="00EF7DF3" w:rsidRDefault="00396212" w:rsidP="00D77A95">
      <w:pPr>
        <w:pStyle w:val="BodyText"/>
        <w:ind w:left="1080"/>
        <w:rPr>
          <w:color w:val="000000"/>
          <w:sz w:val="26"/>
          <w:szCs w:val="26"/>
        </w:rPr>
      </w:pPr>
    </w:p>
    <w:p w:rsidR="00396212" w:rsidRPr="006C1D52" w:rsidRDefault="00396212" w:rsidP="008206F1">
      <w:pPr>
        <w:pStyle w:val="BodyText"/>
        <w:jc w:val="both"/>
        <w:rPr>
          <w:color w:val="000000"/>
          <w:szCs w:val="24"/>
        </w:rPr>
      </w:pPr>
      <w:r w:rsidRPr="006C1D52">
        <w:rPr>
          <w:b/>
          <w:color w:val="000000"/>
          <w:szCs w:val="24"/>
        </w:rPr>
        <w:t>Примечание:</w:t>
      </w:r>
      <w:r w:rsidRPr="006C1D52">
        <w:rPr>
          <w:color w:val="000000"/>
          <w:szCs w:val="24"/>
        </w:rPr>
        <w:t xml:space="preserve"> Общий вес посылки/передачи не более  </w:t>
      </w:r>
      <w:smartTag w:uri="urn:schemas-microsoft-com:office:smarttags" w:element="metricconverter">
        <w:smartTagPr>
          <w:attr w:name="ProductID" w:val="20 кг"/>
        </w:smartTagPr>
        <w:r w:rsidRPr="006C1D52">
          <w:rPr>
            <w:color w:val="000000"/>
            <w:szCs w:val="24"/>
          </w:rPr>
          <w:t>20 кг</w:t>
        </w:r>
      </w:smartTag>
      <w:r w:rsidRPr="006C1D52">
        <w:rPr>
          <w:color w:val="000000"/>
          <w:szCs w:val="24"/>
        </w:rPr>
        <w:t>.</w:t>
      </w:r>
    </w:p>
    <w:p w:rsidR="00396212" w:rsidRPr="006C1D52" w:rsidRDefault="00396212" w:rsidP="008206F1">
      <w:pPr>
        <w:pStyle w:val="BodyText"/>
        <w:jc w:val="both"/>
        <w:rPr>
          <w:color w:val="000000"/>
          <w:szCs w:val="24"/>
        </w:rPr>
      </w:pPr>
      <w:r w:rsidRPr="006C1D52">
        <w:rPr>
          <w:color w:val="000000"/>
          <w:szCs w:val="24"/>
        </w:rPr>
        <w:t>Пищевые продукты (кроме фруктов, сухофруктов и овощей) должны быть промышленного изготовления, в упаковке завода изготовителя, поставщика, с указанием даты изготовления и срока годности. При обнаружении во время приема признаков порчи, продукты подлежат уничтожению (возврату).</w:t>
      </w:r>
    </w:p>
    <w:p w:rsidR="00396212" w:rsidRPr="006C1D52" w:rsidRDefault="00396212" w:rsidP="008206F1">
      <w:pPr>
        <w:pStyle w:val="BodyText"/>
        <w:jc w:val="both"/>
        <w:rPr>
          <w:color w:val="000000"/>
          <w:szCs w:val="24"/>
        </w:rPr>
      </w:pPr>
      <w:r w:rsidRPr="006C1D52">
        <w:rPr>
          <w:b/>
          <w:color w:val="000000"/>
          <w:szCs w:val="24"/>
          <w:u w:val="single"/>
        </w:rPr>
        <w:t>КАТЕГОРИЧЕСКИ ЗАПРЕЩАЕТСЯ ПРИНИМАТЬ:</w:t>
      </w:r>
    </w:p>
    <w:p w:rsidR="00396212" w:rsidRPr="006C1D52" w:rsidRDefault="00396212" w:rsidP="008206F1">
      <w:pPr>
        <w:pStyle w:val="BodyText"/>
        <w:jc w:val="both"/>
        <w:rPr>
          <w:color w:val="000000"/>
          <w:szCs w:val="24"/>
        </w:rPr>
      </w:pPr>
      <w:r w:rsidRPr="006C1D52">
        <w:rPr>
          <w:color w:val="000000"/>
          <w:szCs w:val="24"/>
        </w:rPr>
        <w:t>Продукты, требующие термической обработки (пакетированные супы, каши, крупы, мясо, рыба);</w:t>
      </w:r>
    </w:p>
    <w:p w:rsidR="00396212" w:rsidRDefault="00396212" w:rsidP="008206F1">
      <w:pPr>
        <w:pStyle w:val="BodyText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Pr="006C1D52">
        <w:rPr>
          <w:color w:val="000000"/>
          <w:szCs w:val="24"/>
        </w:rPr>
        <w:t>ельдь, грибы (</w:t>
      </w:r>
      <w:r>
        <w:rPr>
          <w:color w:val="000000"/>
          <w:szCs w:val="24"/>
        </w:rPr>
        <w:t xml:space="preserve">сухие, </w:t>
      </w:r>
      <w:r w:rsidRPr="006C1D52">
        <w:rPr>
          <w:color w:val="000000"/>
          <w:szCs w:val="24"/>
        </w:rPr>
        <w:t>соленые и маринованные), сложные салаты</w:t>
      </w:r>
      <w:r>
        <w:rPr>
          <w:color w:val="000000"/>
          <w:szCs w:val="24"/>
        </w:rPr>
        <w:t xml:space="preserve"> и консервированные продукты </w:t>
      </w:r>
      <w:r w:rsidRPr="006C1D52">
        <w:rPr>
          <w:color w:val="000000"/>
          <w:szCs w:val="24"/>
        </w:rPr>
        <w:t xml:space="preserve"> домашнего приготовления;</w:t>
      </w:r>
    </w:p>
    <w:p w:rsidR="00396212" w:rsidRPr="006C1D52" w:rsidRDefault="00396212" w:rsidP="008206F1">
      <w:pPr>
        <w:pStyle w:val="BodyText"/>
        <w:jc w:val="both"/>
        <w:rPr>
          <w:color w:val="000000"/>
          <w:szCs w:val="24"/>
        </w:rPr>
      </w:pPr>
      <w:r>
        <w:rPr>
          <w:color w:val="000000"/>
          <w:szCs w:val="24"/>
        </w:rPr>
        <w:t>Сахарную пудру;</w:t>
      </w:r>
    </w:p>
    <w:p w:rsidR="00396212" w:rsidRDefault="00396212" w:rsidP="008206F1">
      <w:pPr>
        <w:pStyle w:val="BodyText"/>
        <w:jc w:val="both"/>
      </w:pPr>
      <w:r w:rsidRPr="006C1D52">
        <w:t>Пищевые продукты с ограниченными сроками реализации (менее 72 часов) и подлежащие хранению при соблюдении специального тем</w:t>
      </w:r>
      <w:r>
        <w:t>пературного режима (менее +8°С).</w:t>
      </w:r>
    </w:p>
    <w:p w:rsidR="00396212" w:rsidRDefault="00396212" w:rsidP="0042784C">
      <w:pPr>
        <w:pStyle w:val="BodyText"/>
      </w:pPr>
      <w:r>
        <w:t xml:space="preserve">                                            </w:t>
      </w:r>
    </w:p>
    <w:p w:rsidR="00396212" w:rsidRPr="009177A7" w:rsidRDefault="00396212" w:rsidP="0042784C">
      <w:pPr>
        <w:pStyle w:val="BodyText"/>
      </w:pPr>
      <w:r>
        <w:t xml:space="preserve">                                                              ______________</w:t>
      </w:r>
    </w:p>
    <w:p w:rsidR="00396212" w:rsidRDefault="00396212"/>
    <w:sectPr w:rsidR="00396212" w:rsidSect="00CC53A8">
      <w:headerReference w:type="even" r:id="rId7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12" w:rsidRDefault="00396212" w:rsidP="00E73E6D">
      <w:pPr>
        <w:spacing w:after="0" w:line="240" w:lineRule="auto"/>
      </w:pPr>
      <w:r>
        <w:separator/>
      </w:r>
    </w:p>
  </w:endnote>
  <w:endnote w:type="continuationSeparator" w:id="0">
    <w:p w:rsidR="00396212" w:rsidRDefault="00396212" w:rsidP="00E7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12" w:rsidRDefault="00396212" w:rsidP="00E73E6D">
      <w:pPr>
        <w:spacing w:after="0" w:line="240" w:lineRule="auto"/>
      </w:pPr>
      <w:r>
        <w:separator/>
      </w:r>
    </w:p>
  </w:footnote>
  <w:footnote w:type="continuationSeparator" w:id="0">
    <w:p w:rsidR="00396212" w:rsidRDefault="00396212" w:rsidP="00E7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12" w:rsidRDefault="00396212" w:rsidP="002433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212" w:rsidRDefault="00396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2DC"/>
    <w:multiLevelType w:val="singleLevel"/>
    <w:tmpl w:val="5B262EE4"/>
    <w:lvl w:ilvl="0">
      <w:start w:val="2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37E75BED"/>
    <w:multiLevelType w:val="singleLevel"/>
    <w:tmpl w:val="DD06E2C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42766233"/>
    <w:multiLevelType w:val="multilevel"/>
    <w:tmpl w:val="2DDA65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3A2537B"/>
    <w:multiLevelType w:val="multilevel"/>
    <w:tmpl w:val="EEBC3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5B00BB7"/>
    <w:multiLevelType w:val="singleLevel"/>
    <w:tmpl w:val="2E8888E4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5ABE660C"/>
    <w:multiLevelType w:val="hybridMultilevel"/>
    <w:tmpl w:val="83D85A76"/>
    <w:lvl w:ilvl="0" w:tplc="DE726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F1"/>
    <w:rsid w:val="000A70AF"/>
    <w:rsid w:val="0011126F"/>
    <w:rsid w:val="0018477D"/>
    <w:rsid w:val="00216B37"/>
    <w:rsid w:val="00243345"/>
    <w:rsid w:val="00256190"/>
    <w:rsid w:val="002A1EB2"/>
    <w:rsid w:val="002D75F5"/>
    <w:rsid w:val="00382E4B"/>
    <w:rsid w:val="00396212"/>
    <w:rsid w:val="003E0B06"/>
    <w:rsid w:val="0042784C"/>
    <w:rsid w:val="00490F07"/>
    <w:rsid w:val="0049698C"/>
    <w:rsid w:val="005914DC"/>
    <w:rsid w:val="006C1D52"/>
    <w:rsid w:val="006E08DB"/>
    <w:rsid w:val="00704C72"/>
    <w:rsid w:val="007B4814"/>
    <w:rsid w:val="007E2D78"/>
    <w:rsid w:val="008206F1"/>
    <w:rsid w:val="00825DB5"/>
    <w:rsid w:val="00865E89"/>
    <w:rsid w:val="009177A7"/>
    <w:rsid w:val="00933619"/>
    <w:rsid w:val="00935479"/>
    <w:rsid w:val="0094273A"/>
    <w:rsid w:val="0097045D"/>
    <w:rsid w:val="00992ADD"/>
    <w:rsid w:val="009D6038"/>
    <w:rsid w:val="009E5450"/>
    <w:rsid w:val="009F6848"/>
    <w:rsid w:val="00A541B0"/>
    <w:rsid w:val="00AB220A"/>
    <w:rsid w:val="00AC3F1E"/>
    <w:rsid w:val="00AE5560"/>
    <w:rsid w:val="00C030CB"/>
    <w:rsid w:val="00C13D71"/>
    <w:rsid w:val="00C5038A"/>
    <w:rsid w:val="00CC0F81"/>
    <w:rsid w:val="00CC53A8"/>
    <w:rsid w:val="00D51A66"/>
    <w:rsid w:val="00D6126D"/>
    <w:rsid w:val="00D77A95"/>
    <w:rsid w:val="00DC24F0"/>
    <w:rsid w:val="00DC3CEA"/>
    <w:rsid w:val="00DF0053"/>
    <w:rsid w:val="00E620ED"/>
    <w:rsid w:val="00E73E6D"/>
    <w:rsid w:val="00ED7E6A"/>
    <w:rsid w:val="00EE603B"/>
    <w:rsid w:val="00EF7DF3"/>
    <w:rsid w:val="00F2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06F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6F1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206F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06F1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206F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6F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06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6F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06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20ED"/>
  </w:style>
  <w:style w:type="paragraph" w:styleId="Footer">
    <w:name w:val="footer"/>
    <w:basedOn w:val="Normal"/>
    <w:link w:val="FooterChar"/>
    <w:uiPriority w:val="99"/>
    <w:semiHidden/>
    <w:rsid w:val="00917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7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772</Words>
  <Characters>4407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2016-06-22T05:10:00Z</cp:lastPrinted>
  <dcterms:created xsi:type="dcterms:W3CDTF">2016-01-12T05:40:00Z</dcterms:created>
  <dcterms:modified xsi:type="dcterms:W3CDTF">2016-06-24T06:17:00Z</dcterms:modified>
</cp:coreProperties>
</file>